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DB30" w14:textId="3248FF28" w:rsidR="00757D22" w:rsidRDefault="00757D22" w:rsidP="00094C95">
      <w:pPr>
        <w:spacing w:after="0"/>
        <w:rPr>
          <w:b/>
          <w:sz w:val="28"/>
          <w:szCs w:val="28"/>
        </w:rPr>
      </w:pPr>
      <w:bookmarkStart w:id="0" w:name="_GoBack"/>
      <w:bookmarkEnd w:id="0"/>
      <w:r>
        <w:rPr>
          <w:b/>
          <w:noProof/>
          <w:sz w:val="28"/>
          <w:szCs w:val="28"/>
        </w:rPr>
        <w:drawing>
          <wp:inline distT="0" distB="0" distL="0" distR="0" wp14:anchorId="3571687D" wp14:editId="1041FABC">
            <wp:extent cx="3234267" cy="6148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erCumberland_Sgl_Black with tag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960" cy="626956"/>
                    </a:xfrm>
                    <a:prstGeom prst="rect">
                      <a:avLst/>
                    </a:prstGeom>
                  </pic:spPr>
                </pic:pic>
              </a:graphicData>
            </a:graphic>
          </wp:inline>
        </w:drawing>
      </w:r>
    </w:p>
    <w:p w14:paraId="0C346B4F" w14:textId="77777777" w:rsidR="00757D22" w:rsidRDefault="00757D22" w:rsidP="00094C95">
      <w:pPr>
        <w:spacing w:after="0"/>
        <w:rPr>
          <w:b/>
          <w:sz w:val="28"/>
          <w:szCs w:val="28"/>
        </w:rPr>
      </w:pPr>
    </w:p>
    <w:p w14:paraId="4C65F2A1" w14:textId="3495358A" w:rsidR="00E533F8" w:rsidRPr="000476C1" w:rsidRDefault="0009052F" w:rsidP="00094C95">
      <w:pPr>
        <w:spacing w:after="0"/>
        <w:rPr>
          <w:b/>
          <w:sz w:val="28"/>
          <w:szCs w:val="28"/>
        </w:rPr>
      </w:pPr>
      <w:r w:rsidRPr="000476C1">
        <w:rPr>
          <w:b/>
          <w:sz w:val="28"/>
          <w:szCs w:val="28"/>
        </w:rPr>
        <w:t>VOLUNTEER OPPORTUNITIES</w:t>
      </w:r>
    </w:p>
    <w:p w14:paraId="014285E9" w14:textId="77777777" w:rsidR="00757D22" w:rsidRDefault="00757D22" w:rsidP="00094C95">
      <w:pPr>
        <w:spacing w:after="0"/>
        <w:rPr>
          <w:b/>
          <w:sz w:val="26"/>
          <w:szCs w:val="26"/>
          <w:u w:val="single"/>
        </w:rPr>
      </w:pPr>
    </w:p>
    <w:p w14:paraId="3477C590" w14:textId="6EB3C2BC" w:rsidR="00F464B8" w:rsidRPr="000476C1" w:rsidRDefault="0009052F" w:rsidP="00094C95">
      <w:pPr>
        <w:spacing w:after="0"/>
        <w:rPr>
          <w:b/>
          <w:sz w:val="26"/>
          <w:szCs w:val="26"/>
        </w:rPr>
      </w:pPr>
      <w:r w:rsidRPr="000476C1">
        <w:rPr>
          <w:b/>
          <w:sz w:val="26"/>
          <w:szCs w:val="26"/>
          <w:u w:val="single"/>
        </w:rPr>
        <w:t>COMMITTEES</w:t>
      </w:r>
    </w:p>
    <w:p w14:paraId="0140D293" w14:textId="77777777" w:rsidR="00757D22" w:rsidRPr="000476C1" w:rsidRDefault="00757D22" w:rsidP="00757D22">
      <w:pPr>
        <w:spacing w:after="0"/>
        <w:rPr>
          <w:b/>
          <w:sz w:val="26"/>
          <w:szCs w:val="26"/>
        </w:rPr>
      </w:pPr>
      <w:r>
        <w:rPr>
          <w:b/>
          <w:sz w:val="26"/>
          <w:szCs w:val="26"/>
        </w:rPr>
        <w:t>HFH Ambassadors</w:t>
      </w:r>
      <w:r w:rsidRPr="000476C1">
        <w:rPr>
          <w:b/>
          <w:sz w:val="26"/>
          <w:szCs w:val="26"/>
        </w:rPr>
        <w:t xml:space="preserve"> (standing)</w:t>
      </w:r>
    </w:p>
    <w:p w14:paraId="6C43D49F" w14:textId="21AD908E" w:rsidR="00757D22" w:rsidRPr="00757D22" w:rsidRDefault="00757D22" w:rsidP="00094C95">
      <w:pPr>
        <w:spacing w:after="0"/>
        <w:rPr>
          <w:sz w:val="26"/>
          <w:szCs w:val="26"/>
        </w:rPr>
      </w:pPr>
      <w:r>
        <w:rPr>
          <w:i/>
          <w:sz w:val="26"/>
          <w:szCs w:val="26"/>
        </w:rPr>
        <w:t>The HFH Ambassadors</w:t>
      </w:r>
      <w:r w:rsidRPr="000476C1">
        <w:rPr>
          <w:i/>
          <w:sz w:val="26"/>
          <w:szCs w:val="26"/>
        </w:rPr>
        <w:t xml:space="preserve"> will</w:t>
      </w:r>
      <w:r>
        <w:rPr>
          <w:i/>
          <w:sz w:val="26"/>
          <w:szCs w:val="26"/>
        </w:rPr>
        <w:t xml:space="preserve"> serve as a development team for our efforts in OC with a</w:t>
      </w:r>
      <w:r w:rsidRPr="000476C1">
        <w:rPr>
          <w:i/>
          <w:sz w:val="26"/>
          <w:szCs w:val="26"/>
        </w:rPr>
        <w:t xml:space="preserve"> focus on building relationships within the community through</w:t>
      </w:r>
      <w:r>
        <w:rPr>
          <w:i/>
          <w:sz w:val="26"/>
          <w:szCs w:val="26"/>
        </w:rPr>
        <w:t xml:space="preserve"> participation in</w:t>
      </w:r>
      <w:r w:rsidRPr="000476C1">
        <w:rPr>
          <w:i/>
          <w:sz w:val="26"/>
          <w:szCs w:val="26"/>
        </w:rPr>
        <w:t xml:space="preserve"> outreach activities and personal visits (individuals, businesses, </w:t>
      </w:r>
      <w:proofErr w:type="spellStart"/>
      <w:r w:rsidRPr="000476C1">
        <w:rPr>
          <w:i/>
          <w:sz w:val="26"/>
          <w:szCs w:val="26"/>
        </w:rPr>
        <w:t>etc</w:t>
      </w:r>
      <w:proofErr w:type="spellEnd"/>
      <w:r w:rsidRPr="000476C1">
        <w:rPr>
          <w:i/>
          <w:sz w:val="26"/>
          <w:szCs w:val="26"/>
        </w:rPr>
        <w:t>)</w:t>
      </w:r>
      <w:r>
        <w:rPr>
          <w:i/>
          <w:sz w:val="26"/>
          <w:szCs w:val="26"/>
        </w:rPr>
        <w:t>.</w:t>
      </w:r>
      <w:r w:rsidRPr="000476C1">
        <w:rPr>
          <w:i/>
          <w:sz w:val="26"/>
          <w:szCs w:val="26"/>
        </w:rPr>
        <w:t xml:space="preserve"> Financial support and donated materials will be critical to the sustainability of the ministry. An annual development action plan will be discussed each spring and approved for the coming fiscal year. This plan will be a guide for staff and </w:t>
      </w:r>
      <w:proofErr w:type="spellStart"/>
      <w:r w:rsidRPr="000476C1">
        <w:rPr>
          <w:i/>
          <w:sz w:val="26"/>
          <w:szCs w:val="26"/>
        </w:rPr>
        <w:t>cmte</w:t>
      </w:r>
      <w:proofErr w:type="spellEnd"/>
      <w:r w:rsidRPr="000476C1">
        <w:rPr>
          <w:i/>
          <w:sz w:val="26"/>
          <w:szCs w:val="26"/>
        </w:rPr>
        <w:t xml:space="preserve"> to follow to build a base of support.</w:t>
      </w:r>
      <w:r>
        <w:rPr>
          <w:sz w:val="26"/>
          <w:szCs w:val="26"/>
        </w:rPr>
        <w:t xml:space="preserve"> </w:t>
      </w:r>
      <w:r w:rsidRPr="000476C1">
        <w:rPr>
          <w:sz w:val="26"/>
          <w:szCs w:val="26"/>
        </w:rPr>
        <w:t>Staff support –</w:t>
      </w:r>
      <w:r>
        <w:rPr>
          <w:sz w:val="26"/>
          <w:szCs w:val="26"/>
        </w:rPr>
        <w:t xml:space="preserve"> </w:t>
      </w:r>
      <w:r w:rsidRPr="000476C1">
        <w:rPr>
          <w:sz w:val="26"/>
          <w:szCs w:val="26"/>
        </w:rPr>
        <w:t>Trent/Melissa</w:t>
      </w:r>
    </w:p>
    <w:p w14:paraId="7D35338C" w14:textId="5AD659E7" w:rsidR="00094C95" w:rsidRPr="000476C1" w:rsidRDefault="00094C95" w:rsidP="00094C95">
      <w:pPr>
        <w:spacing w:after="0"/>
        <w:rPr>
          <w:b/>
          <w:sz w:val="26"/>
          <w:szCs w:val="26"/>
        </w:rPr>
      </w:pPr>
      <w:r w:rsidRPr="000476C1">
        <w:rPr>
          <w:b/>
          <w:sz w:val="26"/>
          <w:szCs w:val="26"/>
        </w:rPr>
        <w:t>Church Relations</w:t>
      </w:r>
      <w:r w:rsidR="00E95ED8">
        <w:rPr>
          <w:b/>
          <w:sz w:val="26"/>
          <w:szCs w:val="26"/>
        </w:rPr>
        <w:t xml:space="preserve"> Council </w:t>
      </w:r>
      <w:r w:rsidRPr="000476C1">
        <w:rPr>
          <w:b/>
          <w:sz w:val="26"/>
          <w:szCs w:val="26"/>
        </w:rPr>
        <w:t>(</w:t>
      </w:r>
      <w:r w:rsidR="005B12EB" w:rsidRPr="000476C1">
        <w:rPr>
          <w:b/>
          <w:sz w:val="26"/>
          <w:szCs w:val="26"/>
        </w:rPr>
        <w:t>standing</w:t>
      </w:r>
      <w:r w:rsidRPr="000476C1">
        <w:rPr>
          <w:b/>
          <w:sz w:val="26"/>
          <w:szCs w:val="26"/>
        </w:rPr>
        <w:t>)</w:t>
      </w:r>
    </w:p>
    <w:p w14:paraId="7B129E6B" w14:textId="46570AD7" w:rsidR="00094C95" w:rsidRPr="000476C1" w:rsidRDefault="003E70AA" w:rsidP="00094C95">
      <w:pPr>
        <w:spacing w:after="0"/>
        <w:rPr>
          <w:sz w:val="26"/>
          <w:szCs w:val="26"/>
        </w:rPr>
      </w:pPr>
      <w:r w:rsidRPr="000476C1">
        <w:rPr>
          <w:i/>
          <w:sz w:val="26"/>
          <w:szCs w:val="26"/>
        </w:rPr>
        <w:t>Identify contacts in various churches and</w:t>
      </w:r>
      <w:r w:rsidR="00CC0592" w:rsidRPr="000476C1">
        <w:rPr>
          <w:i/>
          <w:sz w:val="26"/>
          <w:szCs w:val="26"/>
        </w:rPr>
        <w:t xml:space="preserve"> </w:t>
      </w:r>
      <w:r w:rsidR="00E533F8" w:rsidRPr="000476C1">
        <w:rPr>
          <w:i/>
          <w:sz w:val="26"/>
          <w:szCs w:val="26"/>
        </w:rPr>
        <w:t>maintain an active church contact list</w:t>
      </w:r>
      <w:r w:rsidR="00757D22">
        <w:rPr>
          <w:i/>
          <w:sz w:val="26"/>
          <w:szCs w:val="26"/>
        </w:rPr>
        <w:t xml:space="preserve">. </w:t>
      </w:r>
      <w:r w:rsidRPr="000476C1">
        <w:rPr>
          <w:i/>
          <w:sz w:val="26"/>
          <w:szCs w:val="26"/>
        </w:rPr>
        <w:t>Members will work to build awareness of the ministry in the church community as well as educate the membership on the possibilities of how working with HFH can impact the members of the church</w:t>
      </w:r>
      <w:r w:rsidR="00757D22">
        <w:rPr>
          <w:i/>
          <w:sz w:val="26"/>
          <w:szCs w:val="26"/>
        </w:rPr>
        <w:t>.</w:t>
      </w:r>
      <w:r w:rsidRPr="000476C1">
        <w:rPr>
          <w:i/>
          <w:sz w:val="26"/>
          <w:szCs w:val="26"/>
        </w:rPr>
        <w:t xml:space="preserve"> Long term relationships with churches is the ultimate goal for this committee</w:t>
      </w:r>
      <w:r w:rsidRPr="000476C1">
        <w:rPr>
          <w:sz w:val="26"/>
          <w:szCs w:val="26"/>
        </w:rPr>
        <w:t>.</w:t>
      </w:r>
      <w:r w:rsidR="005B12EB" w:rsidRPr="000476C1">
        <w:rPr>
          <w:sz w:val="26"/>
          <w:szCs w:val="26"/>
        </w:rPr>
        <w:t xml:space="preserve">  Staff support - Trent</w:t>
      </w:r>
    </w:p>
    <w:p w14:paraId="75BB26DE" w14:textId="487629D1" w:rsidR="00094C95" w:rsidRPr="000476C1" w:rsidRDefault="00094C95" w:rsidP="00094C95">
      <w:pPr>
        <w:spacing w:after="0"/>
        <w:rPr>
          <w:b/>
          <w:sz w:val="26"/>
          <w:szCs w:val="26"/>
        </w:rPr>
      </w:pPr>
      <w:r w:rsidRPr="000476C1">
        <w:rPr>
          <w:b/>
          <w:sz w:val="26"/>
          <w:szCs w:val="26"/>
        </w:rPr>
        <w:t>Selection Committee (s</w:t>
      </w:r>
      <w:r w:rsidR="00E533F8" w:rsidRPr="000476C1">
        <w:rPr>
          <w:b/>
          <w:sz w:val="26"/>
          <w:szCs w:val="26"/>
        </w:rPr>
        <w:t>tanding, but only meet as needed</w:t>
      </w:r>
      <w:r w:rsidRPr="000476C1">
        <w:rPr>
          <w:b/>
          <w:sz w:val="26"/>
          <w:szCs w:val="26"/>
        </w:rPr>
        <w:t>)</w:t>
      </w:r>
    </w:p>
    <w:p w14:paraId="2C1667FF" w14:textId="08170F03" w:rsidR="00094C95" w:rsidRPr="000476C1" w:rsidRDefault="00094C95" w:rsidP="00094C95">
      <w:pPr>
        <w:spacing w:after="0"/>
        <w:rPr>
          <w:sz w:val="26"/>
          <w:szCs w:val="26"/>
        </w:rPr>
      </w:pPr>
      <w:r w:rsidRPr="000476C1">
        <w:rPr>
          <w:i/>
          <w:sz w:val="26"/>
          <w:szCs w:val="26"/>
        </w:rPr>
        <w:t xml:space="preserve">This committee will help publicize the application window. Applications are processed by staff </w:t>
      </w:r>
      <w:r w:rsidR="00CC0592" w:rsidRPr="000476C1">
        <w:rPr>
          <w:i/>
          <w:sz w:val="26"/>
          <w:szCs w:val="26"/>
        </w:rPr>
        <w:t xml:space="preserve">and </w:t>
      </w:r>
      <w:r w:rsidRPr="000476C1">
        <w:rPr>
          <w:i/>
          <w:sz w:val="26"/>
          <w:szCs w:val="26"/>
        </w:rPr>
        <w:t xml:space="preserve">reviewed by </w:t>
      </w:r>
      <w:r w:rsidR="00CC0592" w:rsidRPr="000476C1">
        <w:rPr>
          <w:i/>
          <w:sz w:val="26"/>
          <w:szCs w:val="26"/>
        </w:rPr>
        <w:t xml:space="preserve">this </w:t>
      </w:r>
      <w:r w:rsidRPr="000476C1">
        <w:rPr>
          <w:i/>
          <w:sz w:val="26"/>
          <w:szCs w:val="26"/>
        </w:rPr>
        <w:t>committee. Training will be provided by staff and</w:t>
      </w:r>
      <w:r w:rsidR="00CC0592" w:rsidRPr="000476C1">
        <w:rPr>
          <w:i/>
          <w:sz w:val="26"/>
          <w:szCs w:val="26"/>
        </w:rPr>
        <w:t xml:space="preserve"> the S</w:t>
      </w:r>
      <w:r w:rsidRPr="000476C1">
        <w:rPr>
          <w:i/>
          <w:sz w:val="26"/>
          <w:szCs w:val="26"/>
        </w:rPr>
        <w:t xml:space="preserve">election </w:t>
      </w:r>
      <w:proofErr w:type="spellStart"/>
      <w:r w:rsidRPr="000476C1">
        <w:rPr>
          <w:i/>
          <w:sz w:val="26"/>
          <w:szCs w:val="26"/>
        </w:rPr>
        <w:t>cmte</w:t>
      </w:r>
      <w:proofErr w:type="spellEnd"/>
      <w:r w:rsidRPr="000476C1">
        <w:rPr>
          <w:i/>
          <w:sz w:val="26"/>
          <w:szCs w:val="26"/>
        </w:rPr>
        <w:t xml:space="preserve"> members</w:t>
      </w:r>
      <w:r w:rsidR="00CC0592" w:rsidRPr="000476C1">
        <w:rPr>
          <w:i/>
          <w:sz w:val="26"/>
          <w:szCs w:val="26"/>
        </w:rPr>
        <w:t xml:space="preserve"> from Putnam County</w:t>
      </w:r>
      <w:r w:rsidRPr="000476C1">
        <w:rPr>
          <w:i/>
          <w:sz w:val="26"/>
          <w:szCs w:val="26"/>
        </w:rPr>
        <w:t xml:space="preserve">. The </w:t>
      </w:r>
      <w:proofErr w:type="spellStart"/>
      <w:r w:rsidRPr="000476C1">
        <w:rPr>
          <w:i/>
          <w:sz w:val="26"/>
          <w:szCs w:val="26"/>
        </w:rPr>
        <w:t>cmte</w:t>
      </w:r>
      <w:proofErr w:type="spellEnd"/>
      <w:r w:rsidRPr="000476C1">
        <w:rPr>
          <w:i/>
          <w:sz w:val="26"/>
          <w:szCs w:val="26"/>
        </w:rPr>
        <w:t xml:space="preserve"> makes the recommendation to UCHFH Board for final approval.</w:t>
      </w:r>
      <w:r w:rsidR="005B12EB" w:rsidRPr="000476C1">
        <w:rPr>
          <w:i/>
          <w:sz w:val="26"/>
          <w:szCs w:val="26"/>
        </w:rPr>
        <w:t xml:space="preserve"> </w:t>
      </w:r>
      <w:r w:rsidR="00CC0592" w:rsidRPr="000476C1">
        <w:rPr>
          <w:i/>
          <w:sz w:val="26"/>
          <w:szCs w:val="26"/>
        </w:rPr>
        <w:t>This committee will meet based on the need of applications.</w:t>
      </w:r>
      <w:r w:rsidR="00CC0592" w:rsidRPr="000476C1">
        <w:rPr>
          <w:sz w:val="26"/>
          <w:szCs w:val="26"/>
        </w:rPr>
        <w:t xml:space="preserve">  </w:t>
      </w:r>
      <w:r w:rsidR="005B12EB" w:rsidRPr="000476C1">
        <w:rPr>
          <w:sz w:val="26"/>
          <w:szCs w:val="26"/>
        </w:rPr>
        <w:t xml:space="preserve">Staff support </w:t>
      </w:r>
      <w:r w:rsidR="00E533F8" w:rsidRPr="000476C1">
        <w:rPr>
          <w:sz w:val="26"/>
          <w:szCs w:val="26"/>
        </w:rPr>
        <w:t>–</w:t>
      </w:r>
      <w:r w:rsidR="005B12EB" w:rsidRPr="000476C1">
        <w:rPr>
          <w:sz w:val="26"/>
          <w:szCs w:val="26"/>
        </w:rPr>
        <w:t xml:space="preserve"> Lanette</w:t>
      </w:r>
    </w:p>
    <w:p w14:paraId="04A8C780" w14:textId="64EEE112" w:rsidR="00E533F8" w:rsidRPr="000476C1" w:rsidRDefault="00E533F8" w:rsidP="00E533F8">
      <w:pPr>
        <w:spacing w:after="0"/>
        <w:rPr>
          <w:b/>
          <w:sz w:val="26"/>
          <w:szCs w:val="26"/>
        </w:rPr>
      </w:pPr>
      <w:r w:rsidRPr="000476C1">
        <w:rPr>
          <w:b/>
          <w:sz w:val="26"/>
          <w:szCs w:val="26"/>
        </w:rPr>
        <w:t>New Beginning Lunch Committee (seasonal)</w:t>
      </w:r>
    </w:p>
    <w:p w14:paraId="59FA1B11" w14:textId="0085528E" w:rsidR="00E533F8" w:rsidRPr="000476C1" w:rsidRDefault="00E533F8" w:rsidP="00E533F8">
      <w:pPr>
        <w:spacing w:after="0"/>
        <w:rPr>
          <w:sz w:val="26"/>
          <w:szCs w:val="26"/>
        </w:rPr>
      </w:pPr>
      <w:r w:rsidRPr="000476C1">
        <w:rPr>
          <w:i/>
          <w:sz w:val="26"/>
          <w:szCs w:val="26"/>
        </w:rPr>
        <w:t>Work together to hold a successful fundraising lunch in the spring</w:t>
      </w:r>
      <w:r w:rsidR="00757D22">
        <w:rPr>
          <w:i/>
          <w:sz w:val="26"/>
          <w:szCs w:val="26"/>
        </w:rPr>
        <w:t>.</w:t>
      </w:r>
      <w:r w:rsidRPr="000476C1">
        <w:rPr>
          <w:i/>
          <w:sz w:val="26"/>
          <w:szCs w:val="26"/>
        </w:rPr>
        <w:t xml:space="preserve"> This committee will determine location, menu, décor, etc. in addition, they will train the Table Captains on their role in a successful event. This committee will be active in the months of Dec-Apr annually.</w:t>
      </w:r>
      <w:r w:rsidRPr="000476C1">
        <w:rPr>
          <w:sz w:val="26"/>
          <w:szCs w:val="26"/>
        </w:rPr>
        <w:t xml:space="preserve">  Staff support – Trent/Melissa</w:t>
      </w:r>
    </w:p>
    <w:p w14:paraId="6DB07FA8" w14:textId="149CF4C6" w:rsidR="00E533F8" w:rsidRPr="000476C1" w:rsidRDefault="00CC0592" w:rsidP="00094C95">
      <w:pPr>
        <w:spacing w:after="0"/>
        <w:rPr>
          <w:b/>
          <w:sz w:val="26"/>
          <w:szCs w:val="26"/>
        </w:rPr>
      </w:pPr>
      <w:r w:rsidRPr="000476C1">
        <w:rPr>
          <w:b/>
          <w:sz w:val="26"/>
          <w:szCs w:val="26"/>
        </w:rPr>
        <w:t xml:space="preserve">Rock </w:t>
      </w:r>
      <w:r w:rsidR="00E533F8" w:rsidRPr="000476C1">
        <w:rPr>
          <w:b/>
          <w:sz w:val="26"/>
          <w:szCs w:val="26"/>
        </w:rPr>
        <w:t>the</w:t>
      </w:r>
      <w:r w:rsidRPr="000476C1">
        <w:rPr>
          <w:b/>
          <w:sz w:val="26"/>
          <w:szCs w:val="26"/>
        </w:rPr>
        <w:t xml:space="preserve"> Block</w:t>
      </w:r>
      <w:r w:rsidR="00E533F8" w:rsidRPr="000476C1">
        <w:rPr>
          <w:b/>
          <w:sz w:val="26"/>
          <w:szCs w:val="26"/>
        </w:rPr>
        <w:t xml:space="preserve"> (seasonal)</w:t>
      </w:r>
    </w:p>
    <w:p w14:paraId="2385B888" w14:textId="347E34B5" w:rsidR="00E533F8" w:rsidRPr="000476C1" w:rsidRDefault="00E533F8" w:rsidP="00094C95">
      <w:pPr>
        <w:spacing w:after="0"/>
        <w:rPr>
          <w:sz w:val="26"/>
          <w:szCs w:val="26"/>
        </w:rPr>
      </w:pPr>
      <w:r w:rsidRPr="000476C1">
        <w:rPr>
          <w:i/>
          <w:sz w:val="26"/>
          <w:szCs w:val="26"/>
        </w:rPr>
        <w:t>This committee will help plan any future Rock the Block (neighborhood cleanup) events.  Action items will include recruiting volunteer groups, securing sponsors, and selecting the neighborhood with a work plan.</w:t>
      </w:r>
      <w:r w:rsidRPr="000476C1">
        <w:rPr>
          <w:sz w:val="26"/>
          <w:szCs w:val="26"/>
        </w:rPr>
        <w:t xml:space="preserve">  Staff support </w:t>
      </w:r>
      <w:r w:rsidR="00F464B8" w:rsidRPr="000476C1">
        <w:rPr>
          <w:sz w:val="26"/>
          <w:szCs w:val="26"/>
        </w:rPr>
        <w:t>–</w:t>
      </w:r>
      <w:r w:rsidRPr="000476C1">
        <w:rPr>
          <w:sz w:val="26"/>
          <w:szCs w:val="26"/>
        </w:rPr>
        <w:t xml:space="preserve"> Trent</w:t>
      </w:r>
    </w:p>
    <w:p w14:paraId="695930AA" w14:textId="77777777" w:rsidR="00757D22" w:rsidRDefault="00757D22" w:rsidP="00094C95">
      <w:pPr>
        <w:spacing w:after="0"/>
        <w:rPr>
          <w:b/>
          <w:sz w:val="26"/>
          <w:szCs w:val="26"/>
          <w:u w:val="single"/>
        </w:rPr>
      </w:pPr>
    </w:p>
    <w:p w14:paraId="07ED2B05" w14:textId="5B33B2A4" w:rsidR="0009052F" w:rsidRPr="000476C1" w:rsidRDefault="0009052F" w:rsidP="00094C95">
      <w:pPr>
        <w:spacing w:after="0"/>
        <w:rPr>
          <w:b/>
          <w:sz w:val="26"/>
          <w:szCs w:val="26"/>
        </w:rPr>
      </w:pPr>
      <w:r w:rsidRPr="000476C1">
        <w:rPr>
          <w:b/>
          <w:sz w:val="26"/>
          <w:szCs w:val="26"/>
          <w:u w:val="single"/>
        </w:rPr>
        <w:t>OTHER OPPORTUNITIES</w:t>
      </w:r>
    </w:p>
    <w:p w14:paraId="26EF8AD0" w14:textId="5D016721" w:rsidR="0009052F" w:rsidRPr="000476C1" w:rsidRDefault="0009052F" w:rsidP="00094C95">
      <w:pPr>
        <w:spacing w:after="0"/>
        <w:rPr>
          <w:b/>
          <w:sz w:val="26"/>
          <w:szCs w:val="26"/>
        </w:rPr>
      </w:pPr>
      <w:r w:rsidRPr="000476C1">
        <w:rPr>
          <w:b/>
          <w:sz w:val="26"/>
          <w:szCs w:val="26"/>
        </w:rPr>
        <w:t>Neighbor to Neighbor PAL (Partner Advocate Liaison)</w:t>
      </w:r>
    </w:p>
    <w:p w14:paraId="19DE40A5" w14:textId="4F328B44" w:rsidR="0009052F" w:rsidRPr="000476C1" w:rsidRDefault="0009052F" w:rsidP="00094C95">
      <w:pPr>
        <w:spacing w:after="0"/>
        <w:rPr>
          <w:i/>
          <w:sz w:val="26"/>
          <w:szCs w:val="26"/>
        </w:rPr>
      </w:pPr>
      <w:r w:rsidRPr="000476C1">
        <w:rPr>
          <w:i/>
          <w:sz w:val="26"/>
          <w:szCs w:val="26"/>
        </w:rPr>
        <w:t>These positions will work with a Senior that is seeking repair work for his/her home.  This volunteer will serve on an assessment team, which goes to the home to verify the repairs that may need to be done.  In addition, one helps the Senior to understand the paperwork involved with the project and serves as a primary contact until the repair work is completed.</w:t>
      </w:r>
    </w:p>
    <w:p w14:paraId="0D98540B" w14:textId="77777777" w:rsidR="00757D22" w:rsidRDefault="00757D22" w:rsidP="00094C95">
      <w:pPr>
        <w:spacing w:after="0"/>
        <w:rPr>
          <w:b/>
          <w:sz w:val="26"/>
          <w:szCs w:val="26"/>
        </w:rPr>
      </w:pPr>
    </w:p>
    <w:p w14:paraId="5F17FD67" w14:textId="77777777" w:rsidR="00757D22" w:rsidRDefault="00757D22" w:rsidP="00094C95">
      <w:pPr>
        <w:spacing w:after="0"/>
        <w:rPr>
          <w:b/>
          <w:sz w:val="26"/>
          <w:szCs w:val="26"/>
        </w:rPr>
      </w:pPr>
    </w:p>
    <w:p w14:paraId="4D7535BF" w14:textId="77777777" w:rsidR="00757D22" w:rsidRDefault="00757D22" w:rsidP="00094C95">
      <w:pPr>
        <w:spacing w:after="0"/>
        <w:rPr>
          <w:b/>
          <w:sz w:val="26"/>
          <w:szCs w:val="26"/>
        </w:rPr>
      </w:pPr>
    </w:p>
    <w:p w14:paraId="06524897" w14:textId="77777777" w:rsidR="00757D22" w:rsidRDefault="00757D22" w:rsidP="00094C95">
      <w:pPr>
        <w:spacing w:after="0"/>
        <w:rPr>
          <w:b/>
          <w:sz w:val="26"/>
          <w:szCs w:val="26"/>
        </w:rPr>
      </w:pPr>
    </w:p>
    <w:p w14:paraId="7D993A12" w14:textId="249BC145" w:rsidR="0009052F" w:rsidRPr="000476C1" w:rsidRDefault="0009052F" w:rsidP="00094C95">
      <w:pPr>
        <w:spacing w:after="0"/>
        <w:rPr>
          <w:b/>
          <w:sz w:val="26"/>
          <w:szCs w:val="26"/>
        </w:rPr>
      </w:pPr>
      <w:r w:rsidRPr="000476C1">
        <w:rPr>
          <w:b/>
          <w:sz w:val="26"/>
          <w:szCs w:val="26"/>
        </w:rPr>
        <w:t>Neighbor to Neighbor Repair Volunteer</w:t>
      </w:r>
    </w:p>
    <w:p w14:paraId="0D1D79C7" w14:textId="417ECF72" w:rsidR="0009052F" w:rsidRPr="000476C1" w:rsidRDefault="0009052F" w:rsidP="00094C95">
      <w:pPr>
        <w:spacing w:after="0"/>
        <w:rPr>
          <w:i/>
          <w:sz w:val="26"/>
          <w:szCs w:val="26"/>
        </w:rPr>
      </w:pPr>
      <w:r w:rsidRPr="000476C1">
        <w:rPr>
          <w:i/>
          <w:sz w:val="26"/>
          <w:szCs w:val="26"/>
        </w:rPr>
        <w:t xml:space="preserve">N2N jobs are typically a </w:t>
      </w:r>
      <w:proofErr w:type="gramStart"/>
      <w:r w:rsidRPr="000476C1">
        <w:rPr>
          <w:i/>
          <w:sz w:val="26"/>
          <w:szCs w:val="26"/>
        </w:rPr>
        <w:t>one</w:t>
      </w:r>
      <w:r w:rsidR="00757D22">
        <w:rPr>
          <w:i/>
          <w:sz w:val="26"/>
          <w:szCs w:val="26"/>
        </w:rPr>
        <w:t xml:space="preserve"> or</w:t>
      </w:r>
      <w:r w:rsidRPr="000476C1">
        <w:rPr>
          <w:i/>
          <w:sz w:val="26"/>
          <w:szCs w:val="26"/>
        </w:rPr>
        <w:t xml:space="preserve"> two day</w:t>
      </w:r>
      <w:proofErr w:type="gramEnd"/>
      <w:r w:rsidRPr="000476C1">
        <w:rPr>
          <w:i/>
          <w:sz w:val="26"/>
          <w:szCs w:val="26"/>
        </w:rPr>
        <w:t xml:space="preserve"> repair job. These volunteers work with HFH staff and a crew leader in completing the repairs successfully and on-time.  Members of the N2N teams, are asked to commit to 4 or 5 projects within a year.</w:t>
      </w:r>
    </w:p>
    <w:p w14:paraId="49983CC5" w14:textId="77777777" w:rsidR="00757D22" w:rsidRDefault="00757D22" w:rsidP="00094C95">
      <w:pPr>
        <w:spacing w:after="0"/>
        <w:rPr>
          <w:b/>
          <w:sz w:val="26"/>
          <w:szCs w:val="26"/>
        </w:rPr>
      </w:pPr>
    </w:p>
    <w:p w14:paraId="3718C592" w14:textId="398BF73A" w:rsidR="0009052F" w:rsidRPr="000476C1" w:rsidRDefault="0009052F" w:rsidP="00094C95">
      <w:pPr>
        <w:spacing w:after="0"/>
        <w:rPr>
          <w:b/>
          <w:sz w:val="26"/>
          <w:szCs w:val="26"/>
        </w:rPr>
      </w:pPr>
      <w:r w:rsidRPr="000476C1">
        <w:rPr>
          <w:b/>
          <w:sz w:val="26"/>
          <w:szCs w:val="26"/>
        </w:rPr>
        <w:t>New Construction Volunteer</w:t>
      </w:r>
    </w:p>
    <w:p w14:paraId="0BA665A0" w14:textId="1424B5D5" w:rsidR="0009052F" w:rsidRPr="000476C1" w:rsidRDefault="0009052F" w:rsidP="00094C95">
      <w:pPr>
        <w:spacing w:after="0"/>
        <w:rPr>
          <w:i/>
          <w:sz w:val="26"/>
          <w:szCs w:val="26"/>
        </w:rPr>
      </w:pPr>
      <w:r w:rsidRPr="000476C1">
        <w:rPr>
          <w:i/>
          <w:sz w:val="26"/>
          <w:szCs w:val="26"/>
        </w:rPr>
        <w:t>When HFH begins building homes in Overton County, volunteers will be needed for weekday construction and Saturday construction.  No skills required, as the HFH jobsite is a great place to learn new skills.  Skilled volunteers are needed to serve as “crew leaders” on the jobsite.</w:t>
      </w:r>
    </w:p>
    <w:p w14:paraId="065D0F38" w14:textId="1030A40C" w:rsidR="00F464B8" w:rsidRPr="000476C1" w:rsidRDefault="00F464B8" w:rsidP="00094C95">
      <w:pPr>
        <w:spacing w:after="0"/>
        <w:rPr>
          <w:b/>
          <w:sz w:val="26"/>
          <w:szCs w:val="26"/>
        </w:rPr>
      </w:pPr>
      <w:r w:rsidRPr="000476C1">
        <w:rPr>
          <w:b/>
          <w:sz w:val="26"/>
          <w:szCs w:val="26"/>
        </w:rPr>
        <w:t xml:space="preserve">Rev. </w:t>
      </w:r>
      <w:r w:rsidR="00E95ED8">
        <w:rPr>
          <w:b/>
          <w:sz w:val="26"/>
          <w:szCs w:val="26"/>
        </w:rPr>
        <w:t>February</w:t>
      </w:r>
      <w:r w:rsidRPr="000476C1">
        <w:rPr>
          <w:b/>
          <w:sz w:val="26"/>
          <w:szCs w:val="26"/>
        </w:rPr>
        <w:t xml:space="preserve"> 2019</w:t>
      </w:r>
    </w:p>
    <w:sectPr w:rsidR="00F464B8" w:rsidRPr="000476C1" w:rsidSect="00E533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298D" w14:textId="77777777" w:rsidR="004361F3" w:rsidRDefault="004361F3" w:rsidP="0009052F">
      <w:pPr>
        <w:spacing w:after="0" w:line="240" w:lineRule="auto"/>
      </w:pPr>
      <w:r>
        <w:separator/>
      </w:r>
    </w:p>
  </w:endnote>
  <w:endnote w:type="continuationSeparator" w:id="0">
    <w:p w14:paraId="3F24CD74" w14:textId="77777777" w:rsidR="004361F3" w:rsidRDefault="004361F3" w:rsidP="0009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49BB" w14:textId="77777777" w:rsidR="004361F3" w:rsidRDefault="004361F3" w:rsidP="0009052F">
      <w:pPr>
        <w:spacing w:after="0" w:line="240" w:lineRule="auto"/>
      </w:pPr>
      <w:r>
        <w:separator/>
      </w:r>
    </w:p>
  </w:footnote>
  <w:footnote w:type="continuationSeparator" w:id="0">
    <w:p w14:paraId="0BB7C777" w14:textId="77777777" w:rsidR="004361F3" w:rsidRDefault="004361F3" w:rsidP="00090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95"/>
    <w:rsid w:val="000476C1"/>
    <w:rsid w:val="0009052F"/>
    <w:rsid w:val="00094C95"/>
    <w:rsid w:val="001B69BE"/>
    <w:rsid w:val="003E70AA"/>
    <w:rsid w:val="004361F3"/>
    <w:rsid w:val="00445FC0"/>
    <w:rsid w:val="004822B9"/>
    <w:rsid w:val="00501921"/>
    <w:rsid w:val="005A13ED"/>
    <w:rsid w:val="005B12EB"/>
    <w:rsid w:val="005D0841"/>
    <w:rsid w:val="005F7222"/>
    <w:rsid w:val="0063529A"/>
    <w:rsid w:val="006E2253"/>
    <w:rsid w:val="00757D22"/>
    <w:rsid w:val="0083462B"/>
    <w:rsid w:val="008F10F9"/>
    <w:rsid w:val="00907842"/>
    <w:rsid w:val="00AB2310"/>
    <w:rsid w:val="00B33742"/>
    <w:rsid w:val="00CC0592"/>
    <w:rsid w:val="00E533F8"/>
    <w:rsid w:val="00E95ED8"/>
    <w:rsid w:val="00EC4D43"/>
    <w:rsid w:val="00F4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3F1A"/>
  <w15:chartTrackingRefBased/>
  <w15:docId w15:val="{18DB6A21-1E14-43A7-9884-C670190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2F"/>
  </w:style>
  <w:style w:type="paragraph" w:styleId="Footer">
    <w:name w:val="footer"/>
    <w:basedOn w:val="Normal"/>
    <w:link w:val="FooterChar"/>
    <w:uiPriority w:val="99"/>
    <w:unhideWhenUsed/>
    <w:rsid w:val="0009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Ealey</dc:creator>
  <cp:keywords/>
  <dc:description/>
  <cp:lastModifiedBy>Pam Ealey</cp:lastModifiedBy>
  <cp:revision>2</cp:revision>
  <cp:lastPrinted>2019-02-08T19:09:00Z</cp:lastPrinted>
  <dcterms:created xsi:type="dcterms:W3CDTF">2019-02-20T22:03:00Z</dcterms:created>
  <dcterms:modified xsi:type="dcterms:W3CDTF">2019-02-20T22:03:00Z</dcterms:modified>
</cp:coreProperties>
</file>